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CA0B1" w14:textId="43C83870" w:rsidR="001F7154" w:rsidRPr="00534C39" w:rsidRDefault="00534C39" w:rsidP="000D719A">
      <w:pPr>
        <w:shd w:val="clear" w:color="auto" w:fill="FFFFFF"/>
        <w:spacing w:after="0" w:line="240" w:lineRule="auto"/>
        <w:outlineLvl w:val="1"/>
        <w:rPr>
          <w:rFonts w:ascii="Aptos" w:eastAsia="Times New Roman" w:hAnsi="Aptos" w:cs="Times New Roman"/>
          <w:b/>
          <w:bCs/>
          <w:color w:val="494036"/>
          <w:sz w:val="32"/>
          <w:szCs w:val="32"/>
          <w:lang w:eastAsia="en-GB"/>
        </w:rPr>
      </w:pPr>
      <w:r w:rsidRPr="00534C39">
        <w:rPr>
          <w:noProof/>
          <w:sz w:val="32"/>
          <w:szCs w:val="32"/>
        </w:rPr>
        <w:drawing>
          <wp:anchor distT="0" distB="0" distL="114300" distR="114300" simplePos="0" relativeHeight="251659264" behindDoc="0" locked="0" layoutInCell="1" allowOverlap="1" wp14:anchorId="422E2E3F" wp14:editId="0389F9A0">
            <wp:simplePos x="0" y="0"/>
            <wp:positionH relativeFrom="column">
              <wp:posOffset>5257800</wp:posOffset>
            </wp:positionH>
            <wp:positionV relativeFrom="paragraph">
              <wp:posOffset>200025</wp:posOffset>
            </wp:positionV>
            <wp:extent cx="973455" cy="1381125"/>
            <wp:effectExtent l="0" t="0" r="0" b="9525"/>
            <wp:wrapSquare wrapText="bothSides"/>
            <wp:docPr id="732180410" name="Picture 3" descr="Arch Shaped Church Glass Faux Stained Glass Deluxe WINDOW CLING ~ Size 10.6&quot; Repositionable Vinyl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 Shaped Church Glass Faux Stained Glass Deluxe WINDOW CLING ~ Size 10.6&quot; Repositionable Vinyl imag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801" t="2506" r="7447" b="3082"/>
                    <a:stretch/>
                  </pic:blipFill>
                  <pic:spPr bwMode="auto">
                    <a:xfrm>
                      <a:off x="0" y="0"/>
                      <a:ext cx="973455"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7154" w:rsidRPr="00534C39">
        <w:rPr>
          <w:rFonts w:ascii="Aptos" w:eastAsia="Times New Roman" w:hAnsi="Aptos" w:cs="Times New Roman"/>
          <w:b/>
          <w:bCs/>
          <w:color w:val="494036"/>
          <w:sz w:val="32"/>
          <w:szCs w:val="32"/>
          <w:lang w:eastAsia="en-GB"/>
        </w:rPr>
        <w:t>Kemerton Lectures, Autumn 2025</w:t>
      </w:r>
      <w:r w:rsidRPr="00534C39">
        <w:rPr>
          <w:rFonts w:ascii="Aptos" w:eastAsia="Times New Roman" w:hAnsi="Aptos" w:cs="Times New Roman"/>
          <w:b/>
          <w:bCs/>
          <w:color w:val="494036"/>
          <w:sz w:val="32"/>
          <w:szCs w:val="32"/>
          <w:lang w:eastAsia="en-GB"/>
        </w:rPr>
        <w:t xml:space="preserve"> </w:t>
      </w:r>
      <w:r w:rsidR="000D719A">
        <w:rPr>
          <w:rFonts w:ascii="Aptos" w:eastAsia="Times New Roman" w:hAnsi="Aptos" w:cs="Times New Roman"/>
          <w:b/>
          <w:bCs/>
          <w:color w:val="494036"/>
          <w:sz w:val="32"/>
          <w:szCs w:val="32"/>
          <w:lang w:eastAsia="en-GB"/>
        </w:rPr>
        <w:t>Programme</w:t>
      </w:r>
      <w:r w:rsidRPr="00534C39">
        <w:rPr>
          <w:rFonts w:ascii="Aptos" w:eastAsia="Times New Roman" w:hAnsi="Aptos" w:cs="Times New Roman"/>
          <w:b/>
          <w:bCs/>
          <w:color w:val="494036"/>
          <w:sz w:val="32"/>
          <w:szCs w:val="32"/>
          <w:lang w:eastAsia="en-GB"/>
        </w:rPr>
        <w:t xml:space="preserve">    </w:t>
      </w:r>
    </w:p>
    <w:p w14:paraId="7ED7550C" w14:textId="77777777" w:rsidR="001F7154" w:rsidRPr="001F7154" w:rsidRDefault="001F7154" w:rsidP="001F7154">
      <w:pPr>
        <w:shd w:val="clear" w:color="auto" w:fill="FFFFFF"/>
        <w:spacing w:after="0" w:line="360" w:lineRule="auto"/>
        <w:jc w:val="center"/>
        <w:outlineLvl w:val="1"/>
        <w:rPr>
          <w:rFonts w:ascii="Aptos" w:eastAsia="Times New Roman" w:hAnsi="Aptos" w:cs="Times New Roman"/>
          <w:b/>
          <w:bCs/>
          <w:color w:val="494036"/>
          <w:sz w:val="24"/>
          <w:szCs w:val="24"/>
          <w:lang w:eastAsia="en-GB"/>
        </w:rPr>
      </w:pPr>
    </w:p>
    <w:p w14:paraId="1835AFCF" w14:textId="77777777" w:rsidR="00534C39" w:rsidRDefault="001F7154" w:rsidP="001F7154">
      <w:pPr>
        <w:shd w:val="clear" w:color="auto" w:fill="FFFFFF"/>
        <w:spacing w:after="0" w:line="360" w:lineRule="auto"/>
        <w:rPr>
          <w:rFonts w:ascii="Aptos" w:eastAsia="Times New Roman" w:hAnsi="Aptos" w:cs="Times New Roman"/>
          <w:color w:val="312B24"/>
          <w:lang w:eastAsia="en-GB"/>
        </w:rPr>
      </w:pPr>
      <w:r w:rsidRPr="001F7154">
        <w:rPr>
          <w:rFonts w:ascii="Aptos" w:eastAsia="Times New Roman" w:hAnsi="Aptos" w:cs="Times New Roman"/>
          <w:b/>
          <w:bCs/>
          <w:color w:val="312B24"/>
          <w:lang w:eastAsia="en-GB"/>
        </w:rPr>
        <w:t>Thursday evenings</w:t>
      </w:r>
      <w:r w:rsidRPr="001F7154">
        <w:rPr>
          <w:rFonts w:ascii="Aptos" w:eastAsia="Times New Roman" w:hAnsi="Aptos" w:cs="Times New Roman"/>
          <w:color w:val="312B24"/>
          <w:lang w:eastAsia="en-GB"/>
        </w:rPr>
        <w:t xml:space="preserve"> at 7.30 pm: 25</w:t>
      </w:r>
      <w:r w:rsidRPr="001F7154">
        <w:rPr>
          <w:rFonts w:ascii="Aptos" w:eastAsia="Times New Roman" w:hAnsi="Aptos" w:cs="Times New Roman"/>
          <w:color w:val="312B24"/>
          <w:vertAlign w:val="superscript"/>
          <w:lang w:eastAsia="en-GB"/>
        </w:rPr>
        <w:t>th</w:t>
      </w:r>
      <w:r w:rsidRPr="001F7154">
        <w:rPr>
          <w:rFonts w:ascii="Aptos" w:eastAsia="Times New Roman" w:hAnsi="Aptos" w:cs="Times New Roman"/>
          <w:color w:val="312B24"/>
          <w:lang w:eastAsia="en-GB"/>
        </w:rPr>
        <w:t xml:space="preserve"> September; 2</w:t>
      </w:r>
      <w:r w:rsidRPr="001F7154">
        <w:rPr>
          <w:rFonts w:ascii="Aptos" w:eastAsia="Times New Roman" w:hAnsi="Aptos" w:cs="Times New Roman"/>
          <w:color w:val="312B24"/>
          <w:vertAlign w:val="superscript"/>
          <w:lang w:eastAsia="en-GB"/>
        </w:rPr>
        <w:t>nd</w:t>
      </w:r>
      <w:r w:rsidRPr="001F7154">
        <w:rPr>
          <w:rFonts w:ascii="Aptos" w:eastAsia="Times New Roman" w:hAnsi="Aptos" w:cs="Times New Roman"/>
          <w:color w:val="312B24"/>
          <w:lang w:eastAsia="en-GB"/>
        </w:rPr>
        <w:t>, 9</w:t>
      </w:r>
      <w:r w:rsidRPr="001F7154">
        <w:rPr>
          <w:rFonts w:ascii="Aptos" w:eastAsia="Times New Roman" w:hAnsi="Aptos" w:cs="Times New Roman"/>
          <w:color w:val="312B24"/>
          <w:vertAlign w:val="superscript"/>
          <w:lang w:eastAsia="en-GB"/>
        </w:rPr>
        <w:t>th</w:t>
      </w:r>
      <w:r w:rsidRPr="001F7154">
        <w:rPr>
          <w:rFonts w:ascii="Aptos" w:eastAsia="Times New Roman" w:hAnsi="Aptos" w:cs="Times New Roman"/>
          <w:color w:val="312B24"/>
          <w:lang w:eastAsia="en-GB"/>
        </w:rPr>
        <w:t xml:space="preserve"> 23</w:t>
      </w:r>
      <w:r w:rsidRPr="001F7154">
        <w:rPr>
          <w:rFonts w:ascii="Aptos" w:eastAsia="Times New Roman" w:hAnsi="Aptos" w:cs="Times New Roman"/>
          <w:color w:val="312B24"/>
          <w:vertAlign w:val="superscript"/>
          <w:lang w:eastAsia="en-GB"/>
        </w:rPr>
        <w:t>rd</w:t>
      </w:r>
      <w:r w:rsidRPr="001F7154">
        <w:rPr>
          <w:rFonts w:ascii="Aptos" w:eastAsia="Times New Roman" w:hAnsi="Aptos" w:cs="Times New Roman"/>
          <w:color w:val="312B24"/>
          <w:lang w:eastAsia="en-GB"/>
        </w:rPr>
        <w:t xml:space="preserve"> October;</w:t>
      </w:r>
    </w:p>
    <w:p w14:paraId="569D4E63" w14:textId="77DB1825" w:rsidR="001F7154" w:rsidRPr="001F7154" w:rsidRDefault="001F7154" w:rsidP="001F7154">
      <w:pPr>
        <w:shd w:val="clear" w:color="auto" w:fill="FFFFFF"/>
        <w:spacing w:after="0" w:line="360" w:lineRule="auto"/>
        <w:rPr>
          <w:rFonts w:ascii="Aptos" w:eastAsia="Times New Roman" w:hAnsi="Aptos" w:cs="Times New Roman"/>
          <w:color w:val="312B24"/>
          <w:lang w:eastAsia="en-GB"/>
        </w:rPr>
      </w:pPr>
      <w:r w:rsidRPr="001F7154">
        <w:rPr>
          <w:rFonts w:ascii="Aptos" w:eastAsia="Times New Roman" w:hAnsi="Aptos" w:cs="Times New Roman"/>
          <w:color w:val="312B24"/>
          <w:lang w:eastAsia="en-GB"/>
        </w:rPr>
        <w:t xml:space="preserve"> </w:t>
      </w:r>
      <w:r w:rsidR="00534C39">
        <w:rPr>
          <w:rFonts w:ascii="Aptos" w:eastAsia="Times New Roman" w:hAnsi="Aptos" w:cs="Times New Roman"/>
          <w:color w:val="312B24"/>
          <w:lang w:eastAsia="en-GB"/>
        </w:rPr>
        <w:tab/>
      </w:r>
      <w:r w:rsidR="00534C39">
        <w:rPr>
          <w:rFonts w:ascii="Aptos" w:eastAsia="Times New Roman" w:hAnsi="Aptos" w:cs="Times New Roman"/>
          <w:color w:val="312B24"/>
          <w:lang w:eastAsia="en-GB"/>
        </w:rPr>
        <w:tab/>
      </w:r>
      <w:r w:rsidR="00534C39">
        <w:rPr>
          <w:rFonts w:ascii="Aptos" w:eastAsia="Times New Roman" w:hAnsi="Aptos" w:cs="Times New Roman"/>
          <w:color w:val="312B24"/>
          <w:lang w:eastAsia="en-GB"/>
        </w:rPr>
        <w:tab/>
      </w:r>
      <w:r w:rsidR="00534C39">
        <w:rPr>
          <w:rFonts w:ascii="Aptos" w:eastAsia="Times New Roman" w:hAnsi="Aptos" w:cs="Times New Roman"/>
          <w:color w:val="312B24"/>
          <w:lang w:eastAsia="en-GB"/>
        </w:rPr>
        <w:tab/>
        <w:t xml:space="preserve">   </w:t>
      </w:r>
      <w:r w:rsidRPr="001F7154">
        <w:rPr>
          <w:rFonts w:ascii="Aptos" w:eastAsia="Times New Roman" w:hAnsi="Aptos" w:cs="Times New Roman"/>
          <w:color w:val="312B24"/>
          <w:lang w:eastAsia="en-GB"/>
        </w:rPr>
        <w:t>6</w:t>
      </w:r>
      <w:r w:rsidRPr="001F7154">
        <w:rPr>
          <w:rFonts w:ascii="Aptos" w:eastAsia="Times New Roman" w:hAnsi="Aptos" w:cs="Times New Roman"/>
          <w:color w:val="312B24"/>
          <w:vertAlign w:val="superscript"/>
          <w:lang w:eastAsia="en-GB"/>
        </w:rPr>
        <w:t>th</w:t>
      </w:r>
      <w:r w:rsidRPr="001F7154">
        <w:rPr>
          <w:rFonts w:ascii="Aptos" w:eastAsia="Times New Roman" w:hAnsi="Aptos" w:cs="Times New Roman"/>
          <w:color w:val="312B24"/>
          <w:lang w:eastAsia="en-GB"/>
        </w:rPr>
        <w:t>, 13</w:t>
      </w:r>
      <w:r w:rsidRPr="001F7154">
        <w:rPr>
          <w:rFonts w:ascii="Aptos" w:eastAsia="Times New Roman" w:hAnsi="Aptos" w:cs="Times New Roman"/>
          <w:color w:val="312B24"/>
          <w:vertAlign w:val="superscript"/>
          <w:lang w:eastAsia="en-GB"/>
        </w:rPr>
        <w:t>th</w:t>
      </w:r>
      <w:r w:rsidRPr="001F7154">
        <w:rPr>
          <w:rFonts w:ascii="Aptos" w:eastAsia="Times New Roman" w:hAnsi="Aptos" w:cs="Times New Roman"/>
          <w:color w:val="312B24"/>
          <w:lang w:eastAsia="en-GB"/>
        </w:rPr>
        <w:t xml:space="preserve"> 20</w:t>
      </w:r>
      <w:r w:rsidRPr="001F7154">
        <w:rPr>
          <w:rFonts w:ascii="Aptos" w:eastAsia="Times New Roman" w:hAnsi="Aptos" w:cs="Times New Roman"/>
          <w:color w:val="312B24"/>
          <w:vertAlign w:val="superscript"/>
          <w:lang w:eastAsia="en-GB"/>
        </w:rPr>
        <w:t>th</w:t>
      </w:r>
      <w:r w:rsidRPr="001F7154">
        <w:rPr>
          <w:rFonts w:ascii="Aptos" w:eastAsia="Times New Roman" w:hAnsi="Aptos" w:cs="Times New Roman"/>
          <w:color w:val="312B24"/>
          <w:lang w:eastAsia="en-GB"/>
        </w:rPr>
        <w:t xml:space="preserve"> November 2025.</w:t>
      </w:r>
    </w:p>
    <w:p w14:paraId="6BD50C9F" w14:textId="77777777" w:rsidR="001F7154" w:rsidRPr="001F7154" w:rsidRDefault="001F7154" w:rsidP="001F7154">
      <w:pPr>
        <w:shd w:val="clear" w:color="auto" w:fill="FFFFFF"/>
        <w:spacing w:after="0" w:line="360" w:lineRule="auto"/>
        <w:rPr>
          <w:rFonts w:ascii="Aptos" w:eastAsia="Times New Roman" w:hAnsi="Aptos" w:cs="Times New Roman"/>
          <w:color w:val="312B24"/>
          <w:lang w:eastAsia="en-GB"/>
        </w:rPr>
      </w:pPr>
      <w:r w:rsidRPr="001F7154">
        <w:rPr>
          <w:rFonts w:ascii="Aptos" w:eastAsia="Times New Roman" w:hAnsi="Aptos" w:cs="Times New Roman"/>
          <w:b/>
          <w:bCs/>
          <w:color w:val="312B24"/>
          <w:lang w:eastAsia="en-GB"/>
        </w:rPr>
        <w:t>Venue</w:t>
      </w:r>
      <w:r w:rsidRPr="001F7154">
        <w:rPr>
          <w:rFonts w:ascii="Aptos" w:eastAsia="Times New Roman" w:hAnsi="Aptos" w:cs="Times New Roman"/>
          <w:color w:val="312B24"/>
          <w:lang w:eastAsia="en-GB"/>
        </w:rPr>
        <w:t>: Kemerton Village Hall</w:t>
      </w:r>
    </w:p>
    <w:p w14:paraId="67522CBD" w14:textId="77777777" w:rsidR="001F7154" w:rsidRDefault="001F7154" w:rsidP="001F7154">
      <w:pPr>
        <w:shd w:val="clear" w:color="auto" w:fill="FFFFFF"/>
        <w:spacing w:after="0" w:line="360" w:lineRule="auto"/>
        <w:rPr>
          <w:rFonts w:ascii="Aptos" w:eastAsia="Times New Roman" w:hAnsi="Aptos" w:cs="Times New Roman"/>
          <w:color w:val="312B24"/>
          <w:lang w:eastAsia="en-GB"/>
        </w:rPr>
      </w:pPr>
      <w:r w:rsidRPr="001F7154">
        <w:rPr>
          <w:rFonts w:ascii="Aptos" w:eastAsia="Times New Roman" w:hAnsi="Aptos" w:cs="Times New Roman"/>
          <w:b/>
          <w:bCs/>
          <w:color w:val="312B24"/>
          <w:lang w:eastAsia="en-GB"/>
        </w:rPr>
        <w:t>Admission</w:t>
      </w:r>
      <w:r w:rsidRPr="001F7154">
        <w:rPr>
          <w:rFonts w:ascii="Aptos" w:eastAsia="Times New Roman" w:hAnsi="Aptos" w:cs="Times New Roman"/>
          <w:color w:val="312B24"/>
          <w:lang w:eastAsia="en-GB"/>
        </w:rPr>
        <w:t>: £5</w:t>
      </w:r>
    </w:p>
    <w:p w14:paraId="4759FB6B" w14:textId="77777777" w:rsidR="00534C39" w:rsidRPr="001F7154" w:rsidRDefault="00534C39" w:rsidP="001F7154">
      <w:pPr>
        <w:shd w:val="clear" w:color="auto" w:fill="FFFFFF"/>
        <w:spacing w:after="0" w:line="360" w:lineRule="auto"/>
        <w:rPr>
          <w:rFonts w:ascii="Aptos" w:eastAsia="Times New Roman" w:hAnsi="Aptos" w:cs="Times New Roman"/>
          <w:color w:val="312B24"/>
          <w:lang w:eastAsia="en-GB"/>
        </w:rPr>
      </w:pPr>
    </w:p>
    <w:p w14:paraId="568B4DF6" w14:textId="77777777" w:rsidR="001F7154" w:rsidRPr="001F7154" w:rsidRDefault="001F7154" w:rsidP="001F7154">
      <w:pPr>
        <w:shd w:val="clear" w:color="auto" w:fill="FFFFFF"/>
        <w:spacing w:after="0" w:line="360" w:lineRule="auto"/>
        <w:jc w:val="center"/>
        <w:rPr>
          <w:rFonts w:ascii="Aptos" w:eastAsia="Times New Roman" w:hAnsi="Aptos" w:cs="Times New Roman"/>
          <w:color w:val="312B24"/>
          <w:sz w:val="28"/>
          <w:szCs w:val="28"/>
          <w:lang w:eastAsia="en-GB"/>
        </w:rPr>
      </w:pPr>
      <w:r w:rsidRPr="001F7154">
        <w:rPr>
          <w:rFonts w:ascii="Aptos" w:eastAsia="Times New Roman" w:hAnsi="Aptos" w:cs="Times New Roman"/>
          <w:b/>
          <w:bCs/>
          <w:color w:val="312B24"/>
          <w:sz w:val="28"/>
          <w:szCs w:val="28"/>
          <w:lang w:eastAsia="en-GB"/>
        </w:rPr>
        <w:t>Kirsty Hartsiotis: Stained Glass and Local Church Style, 13</w:t>
      </w:r>
      <w:r w:rsidRPr="001F7154">
        <w:rPr>
          <w:rFonts w:ascii="Aptos" w:eastAsia="Times New Roman" w:hAnsi="Aptos" w:cs="Times New Roman"/>
          <w:b/>
          <w:bCs/>
          <w:color w:val="312B24"/>
          <w:sz w:val="28"/>
          <w:szCs w:val="28"/>
          <w:vertAlign w:val="superscript"/>
          <w:lang w:eastAsia="en-GB"/>
        </w:rPr>
        <w:t>th</w:t>
      </w:r>
      <w:r w:rsidRPr="001F7154">
        <w:rPr>
          <w:rFonts w:ascii="Aptos" w:eastAsia="Times New Roman" w:hAnsi="Aptos" w:cs="Times New Roman"/>
          <w:b/>
          <w:bCs/>
          <w:color w:val="312B24"/>
          <w:sz w:val="28"/>
          <w:szCs w:val="28"/>
          <w:lang w:eastAsia="en-GB"/>
        </w:rPr>
        <w:t>-21</w:t>
      </w:r>
      <w:r w:rsidRPr="001F7154">
        <w:rPr>
          <w:rFonts w:ascii="Aptos" w:eastAsia="Times New Roman" w:hAnsi="Aptos" w:cs="Times New Roman"/>
          <w:b/>
          <w:bCs/>
          <w:color w:val="312B24"/>
          <w:sz w:val="28"/>
          <w:szCs w:val="28"/>
          <w:vertAlign w:val="superscript"/>
          <w:lang w:eastAsia="en-GB"/>
        </w:rPr>
        <w:t>st</w:t>
      </w:r>
      <w:r w:rsidRPr="001F7154">
        <w:rPr>
          <w:rFonts w:ascii="Aptos" w:eastAsia="Times New Roman" w:hAnsi="Aptos" w:cs="Times New Roman"/>
          <w:b/>
          <w:bCs/>
          <w:color w:val="312B24"/>
          <w:sz w:val="28"/>
          <w:szCs w:val="28"/>
          <w:lang w:eastAsia="en-GB"/>
        </w:rPr>
        <w:t xml:space="preserve"> Centuries</w:t>
      </w:r>
    </w:p>
    <w:p w14:paraId="393AC782" w14:textId="00A1965C" w:rsidR="001F7154" w:rsidRPr="001F7154" w:rsidRDefault="001F7154" w:rsidP="001F7154">
      <w:pPr>
        <w:shd w:val="clear" w:color="auto" w:fill="FFFFFF"/>
        <w:spacing w:after="120" w:line="276" w:lineRule="auto"/>
        <w:rPr>
          <w:rFonts w:ascii="Aptos" w:eastAsia="Times New Roman" w:hAnsi="Aptos" w:cs="Times New Roman"/>
          <w:color w:val="312B24"/>
          <w:lang w:eastAsia="en-GB"/>
        </w:rPr>
      </w:pPr>
      <w:r w:rsidRPr="001F7154">
        <w:rPr>
          <w:rFonts w:ascii="Aptos" w:eastAsia="Times New Roman" w:hAnsi="Aptos" w:cs="Times New Roman"/>
          <w:color w:val="312B24"/>
          <w:lang w:eastAsia="en-GB"/>
        </w:rPr>
        <w:t>Kirsty has wide experience as a museum curator, including 15 years’ responsibility for the Designated Arts and Crafts Movement collection at The Wilson, Cheltenham</w:t>
      </w:r>
      <w:r w:rsidR="000D719A">
        <w:rPr>
          <w:rFonts w:ascii="Aptos" w:eastAsia="Times New Roman" w:hAnsi="Aptos" w:cs="Times New Roman"/>
          <w:color w:val="312B24"/>
          <w:lang w:eastAsia="en-GB"/>
        </w:rPr>
        <w:t>, and her current post as a curator at Swindon.  Since 2020 she’s been investigating the church art of the Cotswolds.</w:t>
      </w:r>
      <w:r w:rsidRPr="001F7154">
        <w:rPr>
          <w:rFonts w:ascii="Aptos" w:eastAsia="Times New Roman" w:hAnsi="Aptos" w:cs="Times New Roman"/>
          <w:color w:val="312B24"/>
          <w:lang w:eastAsia="en-GB"/>
        </w:rPr>
        <w:t xml:space="preserve">  We look forward to hearing </w:t>
      </w:r>
      <w:r w:rsidR="000D719A">
        <w:rPr>
          <w:rFonts w:ascii="Aptos" w:eastAsia="Times New Roman" w:hAnsi="Aptos" w:cs="Times New Roman"/>
          <w:color w:val="312B24"/>
          <w:lang w:eastAsia="en-GB"/>
        </w:rPr>
        <w:t>about</w:t>
      </w:r>
      <w:r w:rsidRPr="001F7154">
        <w:rPr>
          <w:rFonts w:ascii="Aptos" w:eastAsia="Times New Roman" w:hAnsi="Aptos" w:cs="Times New Roman"/>
          <w:color w:val="312B24"/>
          <w:lang w:eastAsia="en-GB"/>
        </w:rPr>
        <w:t xml:space="preserve"> the growth of Cotswold churches</w:t>
      </w:r>
      <w:r w:rsidR="00E4699C">
        <w:rPr>
          <w:rFonts w:ascii="Aptos" w:eastAsia="Times New Roman" w:hAnsi="Aptos" w:cs="Times New Roman"/>
          <w:color w:val="312B24"/>
          <w:lang w:eastAsia="en-GB"/>
        </w:rPr>
        <w:t>’ style</w:t>
      </w:r>
      <w:r w:rsidRPr="001F7154">
        <w:rPr>
          <w:rFonts w:ascii="Aptos" w:eastAsia="Times New Roman" w:hAnsi="Aptos" w:cs="Times New Roman"/>
          <w:color w:val="312B24"/>
          <w:lang w:eastAsia="en-GB"/>
        </w:rPr>
        <w:t xml:space="preserve">, </w:t>
      </w:r>
      <w:r w:rsidR="000D719A">
        <w:rPr>
          <w:rFonts w:ascii="Aptos" w:eastAsia="Times New Roman" w:hAnsi="Aptos" w:cs="Times New Roman"/>
          <w:color w:val="312B24"/>
          <w:lang w:eastAsia="en-GB"/>
        </w:rPr>
        <w:t>especially</w:t>
      </w:r>
      <w:r w:rsidRPr="001F7154">
        <w:rPr>
          <w:rFonts w:ascii="Aptos" w:eastAsia="Times New Roman" w:hAnsi="Aptos" w:cs="Times New Roman"/>
          <w:color w:val="312B24"/>
          <w:lang w:eastAsia="en-GB"/>
        </w:rPr>
        <w:t xml:space="preserve"> their stained glass windows and the influence of Arts and Crafts</w:t>
      </w:r>
      <w:r w:rsidR="00E4699C">
        <w:rPr>
          <w:rFonts w:ascii="Aptos" w:eastAsia="Times New Roman" w:hAnsi="Aptos" w:cs="Times New Roman"/>
          <w:color w:val="312B24"/>
          <w:lang w:eastAsia="en-GB"/>
        </w:rPr>
        <w:t xml:space="preserve"> vision</w:t>
      </w:r>
      <w:r w:rsidRPr="001F7154">
        <w:rPr>
          <w:rFonts w:ascii="Aptos" w:eastAsia="Times New Roman" w:hAnsi="Aptos" w:cs="Times New Roman"/>
          <w:color w:val="312B24"/>
          <w:lang w:eastAsia="en-GB"/>
        </w:rPr>
        <w:t>.</w:t>
      </w:r>
    </w:p>
    <w:p w14:paraId="4E46E1B3" w14:textId="6271F76F" w:rsidR="00F147DD" w:rsidRPr="000B6289" w:rsidRDefault="002873F0" w:rsidP="00F147DD">
      <w:pPr>
        <w:spacing w:line="276" w:lineRule="auto"/>
        <w:rPr>
          <w:rFonts w:ascii="Aptos" w:hAnsi="Aptos" w:cs="Times New Roman"/>
          <w:i/>
          <w:iCs/>
        </w:rPr>
      </w:pPr>
      <w:r w:rsidRPr="000B6289">
        <w:rPr>
          <w:rFonts w:ascii="Aptos" w:hAnsi="Aptos" w:cs="Times New Roman"/>
        </w:rPr>
        <w:t xml:space="preserve">1. </w:t>
      </w:r>
      <w:r w:rsidRPr="000B6289">
        <w:rPr>
          <w:rFonts w:ascii="Aptos" w:hAnsi="Aptos" w:cs="Times New Roman"/>
        </w:rPr>
        <w:tab/>
      </w:r>
      <w:r w:rsidR="000B6289" w:rsidRPr="000B6289">
        <w:rPr>
          <w:rFonts w:ascii="Aptos" w:hAnsi="Aptos" w:cs="Times New Roman"/>
          <w:b/>
          <w:bCs/>
        </w:rPr>
        <w:t>25 Sept</w:t>
      </w:r>
      <w:r w:rsidR="000B6289" w:rsidRPr="000B6289">
        <w:rPr>
          <w:rFonts w:ascii="Aptos" w:hAnsi="Aptos" w:cs="Times New Roman"/>
        </w:rPr>
        <w:t xml:space="preserve"> </w:t>
      </w:r>
      <w:r w:rsidR="00F147DD" w:rsidRPr="000B6289">
        <w:rPr>
          <w:rFonts w:ascii="Aptos" w:hAnsi="Aptos" w:cs="Times New Roman"/>
          <w:b/>
          <w:bCs/>
        </w:rPr>
        <w:t xml:space="preserve">2025 – </w:t>
      </w:r>
      <w:r w:rsidR="00F147DD" w:rsidRPr="000B6289">
        <w:rPr>
          <w:rFonts w:ascii="Aptos" w:hAnsi="Aptos" w:cs="Times New Roman"/>
          <w:b/>
          <w:bCs/>
          <w:i/>
          <w:iCs/>
        </w:rPr>
        <w:t>Medieval Stained Glass in the Cotswolds</w:t>
      </w:r>
    </w:p>
    <w:p w14:paraId="104D7EA0" w14:textId="36121D33" w:rsidR="00F147DD" w:rsidRPr="000B6289" w:rsidRDefault="00F147DD" w:rsidP="00F147DD">
      <w:pPr>
        <w:spacing w:line="276" w:lineRule="auto"/>
        <w:ind w:left="720"/>
        <w:rPr>
          <w:rFonts w:ascii="Aptos" w:hAnsi="Aptos" w:cs="Times New Roman"/>
        </w:rPr>
      </w:pPr>
      <w:r w:rsidRPr="000B6289">
        <w:rPr>
          <w:rFonts w:ascii="Aptos" w:hAnsi="Aptos" w:cs="Times New Roman"/>
        </w:rPr>
        <w:t xml:space="preserve">Explore the development of stained glass in Gloucestershire, Oxfordshire and around from the 13th to the 16th centuries. Discover Fairford’s wonderful </w:t>
      </w:r>
      <w:r w:rsidR="000B6289" w:rsidRPr="000B6289">
        <w:rPr>
          <w:rFonts w:ascii="Aptos" w:hAnsi="Aptos" w:cs="Times New Roman"/>
        </w:rPr>
        <w:t xml:space="preserve">medieval </w:t>
      </w:r>
      <w:r w:rsidRPr="000B6289">
        <w:rPr>
          <w:rFonts w:ascii="Aptos" w:hAnsi="Aptos" w:cs="Times New Roman"/>
        </w:rPr>
        <w:t>glass</w:t>
      </w:r>
      <w:r w:rsidR="000B32A3">
        <w:rPr>
          <w:rFonts w:ascii="Aptos" w:hAnsi="Aptos" w:cs="Times New Roman"/>
        </w:rPr>
        <w:t xml:space="preserve">, </w:t>
      </w:r>
      <w:r w:rsidRPr="000B6289">
        <w:rPr>
          <w:rFonts w:ascii="Aptos" w:hAnsi="Aptos" w:cs="Times New Roman"/>
        </w:rPr>
        <w:t>alongside medieval treasures from Gloucester cathedral, glass hidden away in Oxford college chapels, and in our parish churches.</w:t>
      </w:r>
    </w:p>
    <w:p w14:paraId="07FF7780" w14:textId="10AD4DE7" w:rsidR="00F147DD" w:rsidRPr="000B6289" w:rsidRDefault="00F147DD" w:rsidP="00F147DD">
      <w:pPr>
        <w:spacing w:line="276" w:lineRule="auto"/>
        <w:rPr>
          <w:rFonts w:ascii="Aptos" w:hAnsi="Aptos" w:cs="Times New Roman"/>
        </w:rPr>
      </w:pPr>
      <w:r w:rsidRPr="000B6289">
        <w:rPr>
          <w:rFonts w:ascii="Aptos" w:hAnsi="Aptos" w:cs="Times New Roman"/>
        </w:rPr>
        <w:t xml:space="preserve">2. </w:t>
      </w:r>
      <w:r w:rsidRPr="000B6289">
        <w:rPr>
          <w:rFonts w:ascii="Aptos" w:hAnsi="Aptos" w:cs="Times New Roman"/>
        </w:rPr>
        <w:tab/>
      </w:r>
      <w:r w:rsidR="000B6289" w:rsidRPr="000B6289">
        <w:rPr>
          <w:rFonts w:ascii="Aptos" w:hAnsi="Aptos" w:cs="Times New Roman"/>
          <w:b/>
          <w:bCs/>
        </w:rPr>
        <w:t>2</w:t>
      </w:r>
      <w:r w:rsidRPr="000B6289">
        <w:rPr>
          <w:rFonts w:ascii="Aptos" w:hAnsi="Aptos" w:cs="Times New Roman"/>
          <w:b/>
          <w:bCs/>
        </w:rPr>
        <w:t xml:space="preserve"> Oct 2025</w:t>
      </w:r>
      <w:r w:rsidR="00730351" w:rsidRPr="000B6289">
        <w:rPr>
          <w:rFonts w:ascii="Aptos" w:hAnsi="Aptos" w:cs="Times New Roman"/>
          <w:b/>
          <w:bCs/>
        </w:rPr>
        <w:t xml:space="preserve"> </w:t>
      </w:r>
      <w:r w:rsidRPr="000B6289">
        <w:rPr>
          <w:rFonts w:ascii="Aptos" w:hAnsi="Aptos" w:cs="Times New Roman"/>
          <w:b/>
          <w:bCs/>
        </w:rPr>
        <w:t xml:space="preserve">– </w:t>
      </w:r>
      <w:r w:rsidRPr="000B6289">
        <w:rPr>
          <w:rFonts w:ascii="Aptos" w:hAnsi="Aptos" w:cs="Times New Roman"/>
          <w:b/>
          <w:bCs/>
          <w:i/>
          <w:iCs/>
        </w:rPr>
        <w:t>Victorian Stained Glass in the Cotswolds</w:t>
      </w:r>
    </w:p>
    <w:p w14:paraId="6E9825E4" w14:textId="1D86844B" w:rsidR="00F147DD" w:rsidRPr="000B6289" w:rsidRDefault="00F147DD" w:rsidP="000B32A3">
      <w:pPr>
        <w:spacing w:line="276" w:lineRule="auto"/>
        <w:ind w:left="720"/>
        <w:rPr>
          <w:rFonts w:ascii="Aptos" w:hAnsi="Aptos" w:cs="Times New Roman"/>
        </w:rPr>
      </w:pPr>
      <w:r w:rsidRPr="000B6289">
        <w:rPr>
          <w:rFonts w:ascii="Aptos" w:hAnsi="Aptos" w:cs="Times New Roman"/>
        </w:rPr>
        <w:t xml:space="preserve">The Victorians brought stained glass back </w:t>
      </w:r>
      <w:r w:rsidR="000B6289" w:rsidRPr="000B6289">
        <w:rPr>
          <w:rFonts w:ascii="Aptos" w:hAnsi="Aptos" w:cs="Times New Roman"/>
        </w:rPr>
        <w:t xml:space="preserve">into our churches </w:t>
      </w:r>
      <w:r w:rsidRPr="000B6289">
        <w:rPr>
          <w:rFonts w:ascii="Aptos" w:hAnsi="Aptos" w:cs="Times New Roman"/>
        </w:rPr>
        <w:t>with a bang</w:t>
      </w:r>
      <w:r w:rsidR="007E4EAC">
        <w:rPr>
          <w:rFonts w:ascii="Aptos" w:hAnsi="Aptos" w:cs="Times New Roman"/>
        </w:rPr>
        <w:t>,</w:t>
      </w:r>
      <w:r w:rsidR="000B6289" w:rsidRPr="000B6289">
        <w:rPr>
          <w:rFonts w:ascii="Aptos" w:hAnsi="Aptos" w:cs="Times New Roman"/>
        </w:rPr>
        <w:t xml:space="preserve"> from the Gothic Revival to the Aesthetic Movement</w:t>
      </w:r>
      <w:r w:rsidRPr="000B6289">
        <w:rPr>
          <w:rFonts w:ascii="Aptos" w:hAnsi="Aptos" w:cs="Times New Roman"/>
        </w:rPr>
        <w:t xml:space="preserve">. </w:t>
      </w:r>
      <w:r w:rsidR="000B32A3">
        <w:rPr>
          <w:rFonts w:ascii="Aptos" w:hAnsi="Aptos" w:cs="Times New Roman"/>
        </w:rPr>
        <w:t xml:space="preserve"> W</w:t>
      </w:r>
      <w:r w:rsidRPr="000B6289">
        <w:rPr>
          <w:rFonts w:ascii="Aptos" w:hAnsi="Aptos" w:cs="Times New Roman"/>
        </w:rPr>
        <w:t xml:space="preserve">hy </w:t>
      </w:r>
      <w:r w:rsidR="000B32A3" w:rsidRPr="000B6289">
        <w:rPr>
          <w:rFonts w:ascii="Aptos" w:hAnsi="Aptos" w:cs="Times New Roman"/>
        </w:rPr>
        <w:t xml:space="preserve">was </w:t>
      </w:r>
      <w:r w:rsidRPr="000B6289">
        <w:rPr>
          <w:rFonts w:ascii="Aptos" w:hAnsi="Aptos" w:cs="Times New Roman"/>
        </w:rPr>
        <w:t xml:space="preserve">glass revived, what fashions drove the changes in style, and what kind of stories </w:t>
      </w:r>
      <w:r w:rsidR="007E4EAC">
        <w:rPr>
          <w:rFonts w:ascii="Aptos" w:hAnsi="Aptos" w:cs="Times New Roman"/>
        </w:rPr>
        <w:t xml:space="preserve">did </w:t>
      </w:r>
      <w:r w:rsidRPr="000B6289">
        <w:rPr>
          <w:rFonts w:ascii="Aptos" w:hAnsi="Aptos" w:cs="Times New Roman"/>
        </w:rPr>
        <w:t>the Victorians want to tell</w:t>
      </w:r>
      <w:r w:rsidR="007E4EAC">
        <w:rPr>
          <w:rFonts w:ascii="Aptos" w:hAnsi="Aptos" w:cs="Times New Roman"/>
        </w:rPr>
        <w:t xml:space="preserve"> </w:t>
      </w:r>
      <w:r w:rsidR="000B32A3">
        <w:rPr>
          <w:rFonts w:ascii="Aptos" w:hAnsi="Aptos" w:cs="Times New Roman"/>
        </w:rPr>
        <w:t xml:space="preserve">in churches in </w:t>
      </w:r>
      <w:r w:rsidR="000B32A3" w:rsidRPr="000B6289">
        <w:rPr>
          <w:rFonts w:ascii="Aptos" w:hAnsi="Aptos" w:cs="Times New Roman"/>
        </w:rPr>
        <w:t>Gloucestershire, Oxfordshire</w:t>
      </w:r>
      <w:r w:rsidR="000B32A3">
        <w:rPr>
          <w:rFonts w:ascii="Aptos" w:hAnsi="Aptos" w:cs="Times New Roman"/>
        </w:rPr>
        <w:t xml:space="preserve"> and beyond?</w:t>
      </w:r>
    </w:p>
    <w:p w14:paraId="01092255" w14:textId="4BB2A8E9" w:rsidR="002873F0" w:rsidRPr="000B6289" w:rsidRDefault="00F147DD" w:rsidP="00F147DD">
      <w:pPr>
        <w:spacing w:line="276" w:lineRule="auto"/>
        <w:rPr>
          <w:rFonts w:ascii="Aptos" w:hAnsi="Aptos" w:cs="Times New Roman"/>
        </w:rPr>
      </w:pPr>
      <w:r w:rsidRPr="000B6289">
        <w:rPr>
          <w:rFonts w:ascii="Aptos" w:hAnsi="Aptos" w:cs="Times New Roman"/>
        </w:rPr>
        <w:t xml:space="preserve">3. </w:t>
      </w:r>
      <w:r w:rsidRPr="000B6289">
        <w:rPr>
          <w:rFonts w:ascii="Aptos" w:hAnsi="Aptos" w:cs="Times New Roman"/>
        </w:rPr>
        <w:tab/>
      </w:r>
      <w:r w:rsidR="000B6289" w:rsidRPr="000B6289">
        <w:rPr>
          <w:rFonts w:ascii="Aptos" w:hAnsi="Aptos" w:cs="Times New Roman"/>
          <w:b/>
          <w:bCs/>
        </w:rPr>
        <w:t>9</w:t>
      </w:r>
      <w:r w:rsidRPr="000B6289">
        <w:rPr>
          <w:rFonts w:ascii="Aptos" w:hAnsi="Aptos" w:cs="Times New Roman"/>
          <w:b/>
          <w:bCs/>
        </w:rPr>
        <w:t xml:space="preserve"> Oct 2025 </w:t>
      </w:r>
      <w:r w:rsidR="002873F0" w:rsidRPr="000B6289">
        <w:rPr>
          <w:rFonts w:ascii="Aptos" w:hAnsi="Aptos" w:cs="Times New Roman"/>
          <w:b/>
          <w:bCs/>
        </w:rPr>
        <w:t xml:space="preserve">– </w:t>
      </w:r>
      <w:r w:rsidR="002873F0" w:rsidRPr="000B6289">
        <w:rPr>
          <w:rFonts w:ascii="Aptos" w:hAnsi="Aptos" w:cs="Times New Roman"/>
          <w:b/>
          <w:bCs/>
          <w:i/>
          <w:iCs/>
        </w:rPr>
        <w:t>Introducing Arts and Crafts Churches</w:t>
      </w:r>
      <w:r w:rsidR="002873F0" w:rsidRPr="000B6289">
        <w:rPr>
          <w:rFonts w:ascii="Aptos" w:hAnsi="Aptos" w:cs="Times New Roman"/>
        </w:rPr>
        <w:t xml:space="preserve">  </w:t>
      </w:r>
    </w:p>
    <w:p w14:paraId="08666606" w14:textId="4C5D4D2F" w:rsidR="009463C4" w:rsidRPr="000B6289" w:rsidRDefault="009463C4" w:rsidP="009463C4">
      <w:pPr>
        <w:spacing w:line="276" w:lineRule="auto"/>
        <w:ind w:left="720"/>
        <w:rPr>
          <w:rFonts w:ascii="Aptos" w:hAnsi="Aptos" w:cs="Times New Roman"/>
        </w:rPr>
      </w:pPr>
      <w:r w:rsidRPr="000B6289">
        <w:rPr>
          <w:rFonts w:ascii="Aptos" w:hAnsi="Aptos" w:cs="Times New Roman"/>
        </w:rPr>
        <w:t>Between about 1890 and 1930, Arts and Crafts designers built and contributed to hundreds of churches across England</w:t>
      </w:r>
      <w:r w:rsidR="00EE5180">
        <w:rPr>
          <w:rFonts w:ascii="Aptos" w:hAnsi="Aptos" w:cs="Times New Roman"/>
        </w:rPr>
        <w:t xml:space="preserve">, </w:t>
      </w:r>
      <w:r w:rsidRPr="000B6289">
        <w:rPr>
          <w:rFonts w:ascii="Aptos" w:hAnsi="Aptos" w:cs="Times New Roman"/>
        </w:rPr>
        <w:t>such as Brockhampton in Herefordshire; Holy Trinity, Sloane Square, London; St. Andrew’s, Roker. Discover how Morris &amp; Co.</w:t>
      </w:r>
      <w:r w:rsidR="000B32A3">
        <w:rPr>
          <w:rFonts w:ascii="Aptos" w:hAnsi="Aptos" w:cs="Times New Roman"/>
        </w:rPr>
        <w:t>,</w:t>
      </w:r>
      <w:r w:rsidRPr="000B6289">
        <w:rPr>
          <w:rFonts w:ascii="Aptos" w:hAnsi="Aptos" w:cs="Times New Roman"/>
        </w:rPr>
        <w:t xml:space="preserve"> in churches like </w:t>
      </w:r>
      <w:proofErr w:type="spellStart"/>
      <w:r w:rsidRPr="000B6289">
        <w:rPr>
          <w:rFonts w:ascii="Aptos" w:hAnsi="Aptos" w:cs="Times New Roman"/>
        </w:rPr>
        <w:t>Selsley</w:t>
      </w:r>
      <w:proofErr w:type="spellEnd"/>
      <w:r w:rsidR="000B32A3">
        <w:rPr>
          <w:rFonts w:ascii="Aptos" w:hAnsi="Aptos" w:cs="Times New Roman"/>
        </w:rPr>
        <w:t>,</w:t>
      </w:r>
      <w:r w:rsidRPr="000B6289">
        <w:rPr>
          <w:rFonts w:ascii="Aptos" w:hAnsi="Aptos" w:cs="Times New Roman"/>
        </w:rPr>
        <w:t xml:space="preserve"> changed the course of church furnishing in England, and how the next generation of Arts and Crafts designers revolutionised church design. </w:t>
      </w:r>
    </w:p>
    <w:p w14:paraId="40527D8C" w14:textId="021C1BEC" w:rsidR="000B6289" w:rsidRPr="000B6289" w:rsidRDefault="000B6289" w:rsidP="009463C4">
      <w:pPr>
        <w:spacing w:line="276" w:lineRule="auto"/>
        <w:ind w:left="720"/>
        <w:rPr>
          <w:rFonts w:ascii="Aptos" w:hAnsi="Aptos" w:cs="Times New Roman"/>
          <w:i/>
          <w:iCs/>
        </w:rPr>
      </w:pPr>
      <w:r w:rsidRPr="000B6289">
        <w:rPr>
          <w:rFonts w:ascii="Aptos" w:hAnsi="Aptos" w:cs="Times New Roman"/>
          <w:i/>
          <w:iCs/>
        </w:rPr>
        <w:t>16</w:t>
      </w:r>
      <w:r w:rsidRPr="000B6289">
        <w:rPr>
          <w:rFonts w:ascii="Aptos" w:hAnsi="Aptos" w:cs="Times New Roman"/>
          <w:i/>
          <w:iCs/>
          <w:vertAlign w:val="superscript"/>
        </w:rPr>
        <w:t>th</w:t>
      </w:r>
      <w:r w:rsidRPr="000B6289">
        <w:rPr>
          <w:rFonts w:ascii="Aptos" w:hAnsi="Aptos" w:cs="Times New Roman"/>
          <w:i/>
          <w:iCs/>
        </w:rPr>
        <w:t xml:space="preserve"> Oct</w:t>
      </w:r>
      <w:r w:rsidR="000B32A3">
        <w:rPr>
          <w:rFonts w:ascii="Aptos" w:hAnsi="Aptos" w:cs="Times New Roman"/>
          <w:i/>
          <w:iCs/>
        </w:rPr>
        <w:t xml:space="preserve"> –</w:t>
      </w:r>
      <w:r w:rsidRPr="000B6289">
        <w:rPr>
          <w:rFonts w:ascii="Aptos" w:hAnsi="Aptos" w:cs="Times New Roman"/>
          <w:i/>
          <w:iCs/>
        </w:rPr>
        <w:t xml:space="preserve"> </w:t>
      </w:r>
      <w:r w:rsidR="000B32A3">
        <w:rPr>
          <w:rFonts w:ascii="Aptos" w:hAnsi="Aptos" w:cs="Times New Roman"/>
          <w:i/>
          <w:iCs/>
        </w:rPr>
        <w:t>n</w:t>
      </w:r>
      <w:r w:rsidR="000B32A3" w:rsidRPr="000B6289">
        <w:rPr>
          <w:rFonts w:ascii="Aptos" w:hAnsi="Aptos" w:cs="Times New Roman"/>
          <w:i/>
          <w:iCs/>
        </w:rPr>
        <w:t xml:space="preserve">o lecture </w:t>
      </w:r>
      <w:r w:rsidRPr="000B6289">
        <w:rPr>
          <w:rFonts w:ascii="Aptos" w:hAnsi="Aptos" w:cs="Times New Roman"/>
          <w:i/>
          <w:iCs/>
        </w:rPr>
        <w:t>(Wine Club)</w:t>
      </w:r>
    </w:p>
    <w:p w14:paraId="22D5648C" w14:textId="11FCD7A6" w:rsidR="002873F0" w:rsidRPr="000B6289" w:rsidRDefault="00F147DD" w:rsidP="009463C4">
      <w:pPr>
        <w:spacing w:line="276" w:lineRule="auto"/>
        <w:rPr>
          <w:rFonts w:ascii="Aptos" w:hAnsi="Aptos" w:cs="Times New Roman"/>
        </w:rPr>
      </w:pPr>
      <w:r w:rsidRPr="000B6289">
        <w:rPr>
          <w:rFonts w:ascii="Aptos" w:hAnsi="Aptos" w:cs="Times New Roman"/>
        </w:rPr>
        <w:t>4</w:t>
      </w:r>
      <w:r w:rsidR="002873F0" w:rsidRPr="000B6289">
        <w:rPr>
          <w:rFonts w:ascii="Aptos" w:hAnsi="Aptos" w:cs="Times New Roman"/>
        </w:rPr>
        <w:t xml:space="preserve">. </w:t>
      </w:r>
      <w:r w:rsidR="002873F0" w:rsidRPr="000B6289">
        <w:rPr>
          <w:rFonts w:ascii="Aptos" w:hAnsi="Aptos" w:cs="Times New Roman"/>
        </w:rPr>
        <w:tab/>
      </w:r>
      <w:r w:rsidRPr="000B6289">
        <w:rPr>
          <w:rFonts w:ascii="Aptos" w:hAnsi="Aptos" w:cs="Times New Roman"/>
          <w:b/>
          <w:bCs/>
        </w:rPr>
        <w:t>23 Oct 2025</w:t>
      </w:r>
      <w:r w:rsidR="00730351" w:rsidRPr="000B6289">
        <w:rPr>
          <w:rFonts w:ascii="Aptos" w:hAnsi="Aptos" w:cs="Times New Roman"/>
          <w:b/>
          <w:bCs/>
        </w:rPr>
        <w:t xml:space="preserve"> </w:t>
      </w:r>
      <w:r w:rsidR="002873F0" w:rsidRPr="000B6289">
        <w:rPr>
          <w:rFonts w:ascii="Aptos" w:hAnsi="Aptos" w:cs="Times New Roman"/>
          <w:b/>
          <w:bCs/>
        </w:rPr>
        <w:t xml:space="preserve">– </w:t>
      </w:r>
      <w:r w:rsidR="002873F0" w:rsidRPr="000B6289">
        <w:rPr>
          <w:rFonts w:ascii="Aptos" w:hAnsi="Aptos" w:cs="Times New Roman"/>
          <w:b/>
          <w:bCs/>
          <w:i/>
          <w:iCs/>
        </w:rPr>
        <w:t xml:space="preserve">Local </w:t>
      </w:r>
      <w:r w:rsidR="00730351" w:rsidRPr="000B6289">
        <w:rPr>
          <w:rFonts w:ascii="Aptos" w:hAnsi="Aptos" w:cs="Times New Roman"/>
          <w:b/>
          <w:bCs/>
          <w:i/>
          <w:iCs/>
        </w:rPr>
        <w:t xml:space="preserve">Arts and Crafts </w:t>
      </w:r>
      <w:r w:rsidR="002873F0" w:rsidRPr="000B6289">
        <w:rPr>
          <w:rFonts w:ascii="Aptos" w:hAnsi="Aptos" w:cs="Times New Roman"/>
          <w:b/>
          <w:bCs/>
          <w:i/>
          <w:iCs/>
        </w:rPr>
        <w:t>designers in Cotswold churches</w:t>
      </w:r>
    </w:p>
    <w:p w14:paraId="7247CD7A" w14:textId="7EA5F74C" w:rsidR="002873F0" w:rsidRPr="000B6289" w:rsidRDefault="002873F0" w:rsidP="009463C4">
      <w:pPr>
        <w:spacing w:line="276" w:lineRule="auto"/>
        <w:ind w:left="720"/>
        <w:rPr>
          <w:rFonts w:ascii="Aptos" w:hAnsi="Aptos" w:cs="Times New Roman"/>
        </w:rPr>
      </w:pPr>
      <w:r w:rsidRPr="000B6289">
        <w:rPr>
          <w:rFonts w:ascii="Aptos" w:hAnsi="Aptos" w:cs="Times New Roman"/>
        </w:rPr>
        <w:t xml:space="preserve">Gloucestershire became the home of several Arts and Crafts Movement designers, </w:t>
      </w:r>
      <w:r w:rsidR="000B32A3">
        <w:rPr>
          <w:rFonts w:ascii="Aptos" w:hAnsi="Aptos" w:cs="Times New Roman"/>
        </w:rPr>
        <w:t>with</w:t>
      </w:r>
      <w:r w:rsidR="00EE5180">
        <w:rPr>
          <w:rFonts w:ascii="Aptos" w:hAnsi="Aptos" w:cs="Times New Roman"/>
        </w:rPr>
        <w:t xml:space="preserve"> </w:t>
      </w:r>
      <w:r w:rsidRPr="000B6289">
        <w:rPr>
          <w:rFonts w:ascii="Aptos" w:hAnsi="Aptos" w:cs="Times New Roman"/>
        </w:rPr>
        <w:t xml:space="preserve">Ernest Gimson and the Barnsley brothers in </w:t>
      </w:r>
      <w:proofErr w:type="spellStart"/>
      <w:r w:rsidRPr="000B6289">
        <w:rPr>
          <w:rFonts w:ascii="Aptos" w:hAnsi="Aptos" w:cs="Times New Roman"/>
        </w:rPr>
        <w:t>Sapperton</w:t>
      </w:r>
      <w:proofErr w:type="spellEnd"/>
      <w:r w:rsidRPr="000B6289">
        <w:rPr>
          <w:rFonts w:ascii="Aptos" w:hAnsi="Aptos" w:cs="Times New Roman"/>
        </w:rPr>
        <w:t xml:space="preserve">, and C. R. Ashbee’s Guild of Handicraft in Chipping Campden. </w:t>
      </w:r>
      <w:r w:rsidR="00EE5180">
        <w:rPr>
          <w:rFonts w:ascii="Aptos" w:hAnsi="Aptos" w:cs="Times New Roman"/>
        </w:rPr>
        <w:t xml:space="preserve"> We look at</w:t>
      </w:r>
      <w:r w:rsidRPr="000B6289">
        <w:rPr>
          <w:rFonts w:ascii="Aptos" w:hAnsi="Aptos" w:cs="Times New Roman"/>
        </w:rPr>
        <w:t xml:space="preserve"> the church works of these groups</w:t>
      </w:r>
      <w:r w:rsidR="00EE5180">
        <w:rPr>
          <w:rFonts w:ascii="Aptos" w:hAnsi="Aptos" w:cs="Times New Roman"/>
        </w:rPr>
        <w:t xml:space="preserve"> (</w:t>
      </w:r>
      <w:r w:rsidR="00EE5180" w:rsidRPr="000B6289">
        <w:rPr>
          <w:rFonts w:ascii="Aptos" w:hAnsi="Aptos" w:cs="Times New Roman"/>
        </w:rPr>
        <w:t>includ</w:t>
      </w:r>
      <w:r w:rsidR="00EE5180">
        <w:rPr>
          <w:rFonts w:ascii="Aptos" w:hAnsi="Aptos" w:cs="Times New Roman"/>
        </w:rPr>
        <w:t>ing</w:t>
      </w:r>
      <w:r w:rsidR="00EE5180" w:rsidRPr="000B6289">
        <w:rPr>
          <w:rFonts w:ascii="Aptos" w:hAnsi="Aptos" w:cs="Times New Roman"/>
        </w:rPr>
        <w:t xml:space="preserve"> St. Edward’s, Kempley, Rodborough Little Chapel, Saintbury and Chalford</w:t>
      </w:r>
      <w:r w:rsidR="00EE5180">
        <w:rPr>
          <w:rFonts w:ascii="Aptos" w:hAnsi="Aptos" w:cs="Times New Roman"/>
        </w:rPr>
        <w:t>)</w:t>
      </w:r>
      <w:r w:rsidRPr="000B6289">
        <w:rPr>
          <w:rFonts w:ascii="Aptos" w:hAnsi="Aptos" w:cs="Times New Roman"/>
        </w:rPr>
        <w:t xml:space="preserve">, and </w:t>
      </w:r>
      <w:r w:rsidR="00EE5180">
        <w:rPr>
          <w:rFonts w:ascii="Aptos" w:hAnsi="Aptos" w:cs="Times New Roman"/>
        </w:rPr>
        <w:t xml:space="preserve">see </w:t>
      </w:r>
      <w:r w:rsidRPr="000B6289">
        <w:rPr>
          <w:rFonts w:ascii="Aptos" w:hAnsi="Aptos" w:cs="Times New Roman"/>
        </w:rPr>
        <w:t>how they responded to their new Cotswold homes.</w:t>
      </w:r>
    </w:p>
    <w:p w14:paraId="6235AAD6" w14:textId="7FEF474A" w:rsidR="000B6289" w:rsidRPr="000B6289" w:rsidRDefault="000B6289" w:rsidP="009463C4">
      <w:pPr>
        <w:spacing w:line="276" w:lineRule="auto"/>
        <w:ind w:left="720"/>
        <w:rPr>
          <w:rFonts w:ascii="Aptos" w:hAnsi="Aptos" w:cs="Times New Roman"/>
          <w:i/>
          <w:iCs/>
        </w:rPr>
      </w:pPr>
      <w:r w:rsidRPr="000B6289">
        <w:rPr>
          <w:rFonts w:ascii="Aptos" w:hAnsi="Aptos" w:cs="Times New Roman"/>
          <w:i/>
          <w:iCs/>
        </w:rPr>
        <w:t>30</w:t>
      </w:r>
      <w:r w:rsidRPr="000B6289">
        <w:rPr>
          <w:rFonts w:ascii="Aptos" w:hAnsi="Aptos" w:cs="Times New Roman"/>
          <w:i/>
          <w:iCs/>
          <w:vertAlign w:val="superscript"/>
        </w:rPr>
        <w:t>th</w:t>
      </w:r>
      <w:r w:rsidRPr="000B6289">
        <w:rPr>
          <w:rFonts w:ascii="Aptos" w:hAnsi="Aptos" w:cs="Times New Roman"/>
          <w:i/>
          <w:iCs/>
        </w:rPr>
        <w:t xml:space="preserve"> Oct </w:t>
      </w:r>
      <w:r w:rsidR="000B32A3">
        <w:rPr>
          <w:rFonts w:ascii="Aptos" w:hAnsi="Aptos" w:cs="Times New Roman"/>
          <w:i/>
          <w:iCs/>
        </w:rPr>
        <w:t>– n</w:t>
      </w:r>
      <w:r w:rsidR="000B32A3" w:rsidRPr="000B6289">
        <w:rPr>
          <w:rFonts w:ascii="Aptos" w:hAnsi="Aptos" w:cs="Times New Roman"/>
          <w:i/>
          <w:iCs/>
        </w:rPr>
        <w:t xml:space="preserve">o lecture </w:t>
      </w:r>
      <w:r w:rsidRPr="000B6289">
        <w:rPr>
          <w:rFonts w:ascii="Aptos" w:hAnsi="Aptos" w:cs="Times New Roman"/>
          <w:i/>
          <w:iCs/>
        </w:rPr>
        <w:t>(half-term etc)</w:t>
      </w:r>
    </w:p>
    <w:p w14:paraId="5BD6F26E" w14:textId="5E42DF63" w:rsidR="002873F0" w:rsidRPr="000B6289" w:rsidRDefault="000D719A" w:rsidP="009463C4">
      <w:pPr>
        <w:spacing w:line="276" w:lineRule="auto"/>
        <w:rPr>
          <w:rFonts w:ascii="Aptos" w:hAnsi="Aptos" w:cs="Times New Roman"/>
        </w:rPr>
      </w:pPr>
      <w:r>
        <w:rPr>
          <w:rFonts w:ascii="Aptos" w:hAnsi="Aptos" w:cs="Times New Roman"/>
        </w:rPr>
        <w:t>5.</w:t>
      </w:r>
      <w:r w:rsidR="00F147DD" w:rsidRPr="000B6289">
        <w:rPr>
          <w:rFonts w:ascii="Aptos" w:hAnsi="Aptos" w:cs="Times New Roman"/>
        </w:rPr>
        <w:t xml:space="preserve"> </w:t>
      </w:r>
      <w:r w:rsidR="00F147DD" w:rsidRPr="000B6289">
        <w:rPr>
          <w:rFonts w:ascii="Aptos" w:hAnsi="Aptos" w:cs="Times New Roman"/>
        </w:rPr>
        <w:tab/>
      </w:r>
      <w:r>
        <w:rPr>
          <w:rFonts w:ascii="Aptos" w:hAnsi="Aptos" w:cs="Times New Roman"/>
          <w:b/>
          <w:bCs/>
        </w:rPr>
        <w:t>6</w:t>
      </w:r>
      <w:r w:rsidR="00F147DD" w:rsidRPr="000B6289">
        <w:rPr>
          <w:rFonts w:ascii="Aptos" w:hAnsi="Aptos" w:cs="Times New Roman"/>
          <w:b/>
          <w:bCs/>
        </w:rPr>
        <w:t xml:space="preserve"> Nov 2025 </w:t>
      </w:r>
      <w:r w:rsidR="002873F0" w:rsidRPr="000B6289">
        <w:rPr>
          <w:rFonts w:ascii="Aptos" w:hAnsi="Aptos" w:cs="Times New Roman"/>
          <w:b/>
          <w:bCs/>
        </w:rPr>
        <w:t xml:space="preserve">– </w:t>
      </w:r>
      <w:r w:rsidR="002873F0" w:rsidRPr="000B6289">
        <w:rPr>
          <w:rFonts w:ascii="Aptos" w:hAnsi="Aptos" w:cs="Times New Roman"/>
          <w:b/>
          <w:bCs/>
          <w:i/>
          <w:iCs/>
        </w:rPr>
        <w:t>A National Style for our Churches</w:t>
      </w:r>
    </w:p>
    <w:p w14:paraId="6BAE2C5E" w14:textId="2FFCA277" w:rsidR="002873F0" w:rsidRPr="000B6289" w:rsidRDefault="000B32A3" w:rsidP="009463C4">
      <w:pPr>
        <w:spacing w:line="276" w:lineRule="auto"/>
        <w:ind w:left="720"/>
        <w:rPr>
          <w:rFonts w:ascii="Aptos" w:hAnsi="Aptos" w:cs="Times New Roman"/>
        </w:rPr>
      </w:pPr>
      <w:r>
        <w:rPr>
          <w:rFonts w:ascii="Aptos" w:hAnsi="Aptos" w:cs="Times New Roman"/>
        </w:rPr>
        <w:t>A</w:t>
      </w:r>
      <w:r w:rsidRPr="000B6289">
        <w:rPr>
          <w:rFonts w:ascii="Aptos" w:hAnsi="Aptos" w:cs="Times New Roman"/>
        </w:rPr>
        <w:t xml:space="preserve">round the turn of the century </w:t>
      </w:r>
      <w:r w:rsidR="002873F0" w:rsidRPr="000B6289">
        <w:rPr>
          <w:rFonts w:ascii="Aptos" w:hAnsi="Aptos" w:cs="Times New Roman"/>
        </w:rPr>
        <w:t xml:space="preserve">Arts and Crafts became the dominant style in architecture. </w:t>
      </w:r>
      <w:r w:rsidR="005D3618">
        <w:rPr>
          <w:rFonts w:ascii="Aptos" w:hAnsi="Aptos" w:cs="Times New Roman"/>
        </w:rPr>
        <w:t>We consider</w:t>
      </w:r>
      <w:r w:rsidR="002873F0" w:rsidRPr="000B6289">
        <w:rPr>
          <w:rFonts w:ascii="Aptos" w:hAnsi="Aptos" w:cs="Times New Roman"/>
        </w:rPr>
        <w:t xml:space="preserve"> some of the other designers and architects of the Movement who worked in Gloucestershire. Some are local, like Thomas Falconer of Amberley, some moved to the area like John Coates Carter and Charles Bateman, and some were nationally famous figures like Charles Nicholson, Henry Wilson and firms like the Bromsgrove Guild.</w:t>
      </w:r>
      <w:r w:rsidR="00F147DD" w:rsidRPr="000B6289">
        <w:rPr>
          <w:rFonts w:ascii="Aptos" w:hAnsi="Aptos" w:cs="Times New Roman"/>
        </w:rPr>
        <w:t xml:space="preserve"> </w:t>
      </w:r>
      <w:r w:rsidR="005D3618">
        <w:rPr>
          <w:rFonts w:ascii="Aptos" w:hAnsi="Aptos" w:cs="Times New Roman"/>
        </w:rPr>
        <w:t xml:space="preserve">Finally we </w:t>
      </w:r>
      <w:r w:rsidR="00F147DD" w:rsidRPr="000B6289">
        <w:rPr>
          <w:rFonts w:ascii="Aptos" w:hAnsi="Aptos" w:cs="Times New Roman"/>
        </w:rPr>
        <w:t>ex</w:t>
      </w:r>
      <w:r w:rsidR="005D3618">
        <w:rPr>
          <w:rFonts w:ascii="Aptos" w:hAnsi="Aptos" w:cs="Times New Roman"/>
        </w:rPr>
        <w:t xml:space="preserve">amine </w:t>
      </w:r>
      <w:r w:rsidR="00F147DD" w:rsidRPr="000B6289">
        <w:rPr>
          <w:rFonts w:ascii="Aptos" w:hAnsi="Aptos" w:cs="Times New Roman"/>
        </w:rPr>
        <w:t>what happened next in 20</w:t>
      </w:r>
      <w:r w:rsidR="00F147DD" w:rsidRPr="000B6289">
        <w:rPr>
          <w:rFonts w:ascii="Aptos" w:hAnsi="Aptos" w:cs="Times New Roman"/>
          <w:vertAlign w:val="superscript"/>
        </w:rPr>
        <w:t>th</w:t>
      </w:r>
      <w:r w:rsidR="00F147DD" w:rsidRPr="000B6289">
        <w:rPr>
          <w:rFonts w:ascii="Aptos" w:hAnsi="Aptos" w:cs="Times New Roman"/>
        </w:rPr>
        <w:t xml:space="preserve"> century church design.</w:t>
      </w:r>
    </w:p>
    <w:p w14:paraId="7508D2E8" w14:textId="595EBA50" w:rsidR="000D719A" w:rsidRPr="000B6289" w:rsidRDefault="000D719A" w:rsidP="000D719A">
      <w:pPr>
        <w:spacing w:line="276" w:lineRule="auto"/>
        <w:rPr>
          <w:rFonts w:ascii="Aptos" w:hAnsi="Aptos" w:cs="Times New Roman"/>
          <w:i/>
          <w:iCs/>
        </w:rPr>
      </w:pPr>
      <w:r w:rsidRPr="000D719A">
        <w:rPr>
          <w:rFonts w:ascii="Aptos" w:hAnsi="Aptos" w:cs="Times New Roman"/>
        </w:rPr>
        <w:t>6.</w:t>
      </w:r>
      <w:r>
        <w:rPr>
          <w:rFonts w:ascii="Aptos" w:hAnsi="Aptos" w:cs="Times New Roman"/>
          <w:b/>
          <w:bCs/>
        </w:rPr>
        <w:tab/>
      </w:r>
      <w:r w:rsidRPr="000B6289">
        <w:rPr>
          <w:rFonts w:ascii="Aptos" w:hAnsi="Aptos" w:cs="Times New Roman"/>
          <w:b/>
          <w:bCs/>
        </w:rPr>
        <w:t xml:space="preserve"> </w:t>
      </w:r>
      <w:r>
        <w:rPr>
          <w:rFonts w:ascii="Aptos" w:hAnsi="Aptos" w:cs="Times New Roman"/>
          <w:b/>
          <w:bCs/>
        </w:rPr>
        <w:t xml:space="preserve">13 </w:t>
      </w:r>
      <w:r w:rsidRPr="000B6289">
        <w:rPr>
          <w:rFonts w:ascii="Aptos" w:hAnsi="Aptos" w:cs="Times New Roman"/>
          <w:b/>
          <w:bCs/>
        </w:rPr>
        <w:t xml:space="preserve">Nov 2025 – </w:t>
      </w:r>
      <w:r w:rsidRPr="000B6289">
        <w:rPr>
          <w:rFonts w:ascii="Aptos" w:hAnsi="Aptos" w:cs="Times New Roman"/>
          <w:b/>
          <w:bCs/>
          <w:i/>
          <w:iCs/>
        </w:rPr>
        <w:t>Arts and Crafts Stained Glass in the Cotswolds</w:t>
      </w:r>
    </w:p>
    <w:p w14:paraId="6E9007F6" w14:textId="77777777" w:rsidR="000D719A" w:rsidRPr="000B6289" w:rsidRDefault="000D719A" w:rsidP="000D719A">
      <w:pPr>
        <w:spacing w:line="276" w:lineRule="auto"/>
        <w:ind w:left="720" w:firstLine="45"/>
        <w:rPr>
          <w:rFonts w:ascii="Aptos" w:hAnsi="Aptos" w:cs="Times New Roman"/>
        </w:rPr>
      </w:pPr>
      <w:r w:rsidRPr="000B6289">
        <w:rPr>
          <w:rFonts w:ascii="Aptos" w:hAnsi="Aptos" w:cs="Times New Roman"/>
        </w:rPr>
        <w:lastRenderedPageBreak/>
        <w:t xml:space="preserve">Arts and Crafts stained glass </w:t>
      </w:r>
      <w:r>
        <w:rPr>
          <w:rFonts w:ascii="Aptos" w:hAnsi="Aptos" w:cs="Times New Roman"/>
        </w:rPr>
        <w:t>is abundant</w:t>
      </w:r>
      <w:r w:rsidRPr="000B6289">
        <w:rPr>
          <w:rFonts w:ascii="Aptos" w:hAnsi="Aptos" w:cs="Times New Roman"/>
        </w:rPr>
        <w:t xml:space="preserve"> in our churches. Starting with the ground-breaking scheme</w:t>
      </w:r>
      <w:r>
        <w:rPr>
          <w:rFonts w:ascii="Aptos" w:hAnsi="Aptos" w:cs="Times New Roman"/>
        </w:rPr>
        <w:t xml:space="preserve"> in </w:t>
      </w:r>
      <w:r w:rsidRPr="000B6289">
        <w:rPr>
          <w:rFonts w:ascii="Aptos" w:hAnsi="Aptos" w:cs="Times New Roman"/>
        </w:rPr>
        <w:t xml:space="preserve"> Gloucester Cathedral’s Lady Chapel by Christopher Whall, 1899, we’ll explore the works of local designers such as Henry Payne and Paul Woodroffe</w:t>
      </w:r>
      <w:r>
        <w:rPr>
          <w:rFonts w:ascii="Aptos" w:hAnsi="Aptos" w:cs="Times New Roman"/>
        </w:rPr>
        <w:t>.  We</w:t>
      </w:r>
      <w:r w:rsidRPr="000B6289">
        <w:rPr>
          <w:rFonts w:ascii="Aptos" w:hAnsi="Aptos" w:cs="Times New Roman"/>
        </w:rPr>
        <w:t xml:space="preserve"> look, too, at some of the female artists who excelled in glass, such as Theodora Salusbury, Caroline Townshend and Veronica Whall.</w:t>
      </w:r>
    </w:p>
    <w:p w14:paraId="251FC0AC" w14:textId="04ADEBF4" w:rsidR="002873F0" w:rsidRPr="000B6289" w:rsidRDefault="000D719A" w:rsidP="009463C4">
      <w:pPr>
        <w:spacing w:line="276" w:lineRule="auto"/>
        <w:rPr>
          <w:rFonts w:ascii="Aptos" w:hAnsi="Aptos" w:cs="Times New Roman"/>
        </w:rPr>
      </w:pPr>
      <w:r>
        <w:rPr>
          <w:rFonts w:ascii="Aptos" w:hAnsi="Aptos" w:cs="Times New Roman"/>
        </w:rPr>
        <w:t>7.</w:t>
      </w:r>
      <w:r w:rsidR="009463C4" w:rsidRPr="000B6289">
        <w:rPr>
          <w:rFonts w:ascii="Aptos" w:hAnsi="Aptos" w:cs="Times New Roman"/>
        </w:rPr>
        <w:tab/>
      </w:r>
      <w:r w:rsidR="002873F0" w:rsidRPr="000B6289">
        <w:rPr>
          <w:rFonts w:ascii="Aptos" w:hAnsi="Aptos" w:cs="Times New Roman"/>
          <w:b/>
          <w:bCs/>
        </w:rPr>
        <w:t xml:space="preserve">20 Nov 2025 – </w:t>
      </w:r>
      <w:r w:rsidR="002873F0" w:rsidRPr="000B6289">
        <w:rPr>
          <w:rFonts w:ascii="Aptos" w:hAnsi="Aptos" w:cs="Times New Roman"/>
          <w:b/>
          <w:bCs/>
          <w:i/>
          <w:iCs/>
        </w:rPr>
        <w:t>Modern Stained Glass in the Cotswolds</w:t>
      </w:r>
    </w:p>
    <w:p w14:paraId="34A15D43" w14:textId="0E54551F" w:rsidR="007E4EAC" w:rsidRDefault="000B32A3" w:rsidP="009463C4">
      <w:pPr>
        <w:spacing w:line="276" w:lineRule="auto"/>
        <w:ind w:left="720"/>
        <w:rPr>
          <w:rFonts w:ascii="Aptos" w:hAnsi="Aptos" w:cs="Times New Roman"/>
        </w:rPr>
      </w:pPr>
      <w:r>
        <w:rPr>
          <w:rStyle w:val="Strong"/>
          <w:rFonts w:ascii="Aptos" w:hAnsi="Aptos" w:cs="Times New Roman"/>
          <w:b w:val="0"/>
          <w:bCs w:val="0"/>
          <w:shd w:val="clear" w:color="auto" w:fill="FFFFFF"/>
        </w:rPr>
        <w:t>We e</w:t>
      </w:r>
      <w:r w:rsidR="009463C4" w:rsidRPr="000B6289">
        <w:rPr>
          <w:rStyle w:val="Strong"/>
          <w:rFonts w:ascii="Aptos" w:hAnsi="Aptos" w:cs="Times New Roman"/>
          <w:b w:val="0"/>
          <w:bCs w:val="0"/>
          <w:shd w:val="clear" w:color="auto" w:fill="FFFFFF"/>
        </w:rPr>
        <w:t>xplore the new styles of two centuries with glass from Gloucestershire, Oxfordshire, Bath, Bristol and beyond.</w:t>
      </w:r>
      <w:r w:rsidR="009463C4" w:rsidRPr="000B6289">
        <w:rPr>
          <w:rFonts w:ascii="Aptos" w:hAnsi="Aptos" w:cs="Times New Roman"/>
        </w:rPr>
        <w:t xml:space="preserve"> The 20th century saw huge artistic change, and the art of stained glass reflects those changes. From Arts and Crafts glass to the many thoughtful and beautiful pieces by contemporary artist Tom Denny, this talk </w:t>
      </w:r>
      <w:r>
        <w:rPr>
          <w:rFonts w:ascii="Aptos" w:hAnsi="Aptos" w:cs="Times New Roman"/>
        </w:rPr>
        <w:t>considers</w:t>
      </w:r>
      <w:r w:rsidR="009463C4" w:rsidRPr="000B6289">
        <w:rPr>
          <w:rFonts w:ascii="Aptos" w:hAnsi="Aptos" w:cs="Times New Roman"/>
        </w:rPr>
        <w:t xml:space="preserve"> the new directions taken in stained glass in the last 120 years, coming right up to the present day with the newest glass installed in the area. </w:t>
      </w:r>
    </w:p>
    <w:p w14:paraId="2E9A9AC4" w14:textId="42FBA931" w:rsidR="007E4EAC" w:rsidRPr="000B6289" w:rsidRDefault="007E4EAC" w:rsidP="009463C4">
      <w:pPr>
        <w:spacing w:line="276" w:lineRule="auto"/>
        <w:ind w:left="720"/>
        <w:rPr>
          <w:rFonts w:ascii="Aptos" w:hAnsi="Aptos" w:cs="Times New Roman"/>
        </w:rPr>
      </w:pPr>
    </w:p>
    <w:sectPr w:rsidR="007E4EAC" w:rsidRPr="000B6289" w:rsidSect="000B62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26379"/>
    <w:multiLevelType w:val="hybridMultilevel"/>
    <w:tmpl w:val="A70AA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98129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F0"/>
    <w:rsid w:val="000A3EDD"/>
    <w:rsid w:val="000B32A3"/>
    <w:rsid w:val="000B6289"/>
    <w:rsid w:val="000C3FAB"/>
    <w:rsid w:val="000D719A"/>
    <w:rsid w:val="00134466"/>
    <w:rsid w:val="001D2DBE"/>
    <w:rsid w:val="001F7154"/>
    <w:rsid w:val="002626FB"/>
    <w:rsid w:val="002873F0"/>
    <w:rsid w:val="002A38E1"/>
    <w:rsid w:val="003057FA"/>
    <w:rsid w:val="00534C39"/>
    <w:rsid w:val="00560C00"/>
    <w:rsid w:val="00561F44"/>
    <w:rsid w:val="005D3618"/>
    <w:rsid w:val="00730351"/>
    <w:rsid w:val="007A2A07"/>
    <w:rsid w:val="007E4EAC"/>
    <w:rsid w:val="009463C4"/>
    <w:rsid w:val="00A019EA"/>
    <w:rsid w:val="00A831B3"/>
    <w:rsid w:val="00B62A76"/>
    <w:rsid w:val="00E4699C"/>
    <w:rsid w:val="00EE5180"/>
    <w:rsid w:val="00F14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6D4B"/>
  <w15:chartTrackingRefBased/>
  <w15:docId w15:val="{40BB4728-4A39-400F-999B-6D378060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3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73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73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73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73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73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73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73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73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3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73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73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73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73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73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73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73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73F0"/>
    <w:rPr>
      <w:rFonts w:eastAsiaTheme="majorEastAsia" w:cstheme="majorBidi"/>
      <w:color w:val="272727" w:themeColor="text1" w:themeTint="D8"/>
    </w:rPr>
  </w:style>
  <w:style w:type="paragraph" w:styleId="Title">
    <w:name w:val="Title"/>
    <w:basedOn w:val="Normal"/>
    <w:next w:val="Normal"/>
    <w:link w:val="TitleChar"/>
    <w:uiPriority w:val="10"/>
    <w:qFormat/>
    <w:rsid w:val="00287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3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73F0"/>
    <w:pPr>
      <w:spacing w:before="160"/>
      <w:jc w:val="center"/>
    </w:pPr>
    <w:rPr>
      <w:i/>
      <w:iCs/>
      <w:color w:val="404040" w:themeColor="text1" w:themeTint="BF"/>
    </w:rPr>
  </w:style>
  <w:style w:type="character" w:customStyle="1" w:styleId="QuoteChar">
    <w:name w:val="Quote Char"/>
    <w:basedOn w:val="DefaultParagraphFont"/>
    <w:link w:val="Quote"/>
    <w:uiPriority w:val="29"/>
    <w:rsid w:val="002873F0"/>
    <w:rPr>
      <w:i/>
      <w:iCs/>
      <w:color w:val="404040" w:themeColor="text1" w:themeTint="BF"/>
    </w:rPr>
  </w:style>
  <w:style w:type="paragraph" w:styleId="ListParagraph">
    <w:name w:val="List Paragraph"/>
    <w:basedOn w:val="Normal"/>
    <w:uiPriority w:val="34"/>
    <w:qFormat/>
    <w:rsid w:val="002873F0"/>
    <w:pPr>
      <w:ind w:left="720"/>
      <w:contextualSpacing/>
    </w:pPr>
  </w:style>
  <w:style w:type="character" w:styleId="IntenseEmphasis">
    <w:name w:val="Intense Emphasis"/>
    <w:basedOn w:val="DefaultParagraphFont"/>
    <w:uiPriority w:val="21"/>
    <w:qFormat/>
    <w:rsid w:val="002873F0"/>
    <w:rPr>
      <w:i/>
      <w:iCs/>
      <w:color w:val="2F5496" w:themeColor="accent1" w:themeShade="BF"/>
    </w:rPr>
  </w:style>
  <w:style w:type="paragraph" w:styleId="IntenseQuote">
    <w:name w:val="Intense Quote"/>
    <w:basedOn w:val="Normal"/>
    <w:next w:val="Normal"/>
    <w:link w:val="IntenseQuoteChar"/>
    <w:uiPriority w:val="30"/>
    <w:qFormat/>
    <w:rsid w:val="00287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73F0"/>
    <w:rPr>
      <w:i/>
      <w:iCs/>
      <w:color w:val="2F5496" w:themeColor="accent1" w:themeShade="BF"/>
    </w:rPr>
  </w:style>
  <w:style w:type="character" w:styleId="IntenseReference">
    <w:name w:val="Intense Reference"/>
    <w:basedOn w:val="DefaultParagraphFont"/>
    <w:uiPriority w:val="32"/>
    <w:qFormat/>
    <w:rsid w:val="002873F0"/>
    <w:rPr>
      <w:b/>
      <w:bCs/>
      <w:smallCaps/>
      <w:color w:val="2F5496" w:themeColor="accent1" w:themeShade="BF"/>
      <w:spacing w:val="5"/>
    </w:rPr>
  </w:style>
  <w:style w:type="character" w:styleId="Strong">
    <w:name w:val="Strong"/>
    <w:basedOn w:val="DefaultParagraphFont"/>
    <w:uiPriority w:val="22"/>
    <w:qFormat/>
    <w:rsid w:val="00946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2490">
      <w:bodyDiv w:val="1"/>
      <w:marLeft w:val="0"/>
      <w:marRight w:val="0"/>
      <w:marTop w:val="0"/>
      <w:marBottom w:val="0"/>
      <w:divBdr>
        <w:top w:val="none" w:sz="0" w:space="0" w:color="auto"/>
        <w:left w:val="none" w:sz="0" w:space="0" w:color="auto"/>
        <w:bottom w:val="none" w:sz="0" w:space="0" w:color="auto"/>
        <w:right w:val="none" w:sz="0" w:space="0" w:color="auto"/>
      </w:divBdr>
    </w:div>
    <w:div w:id="161100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Hartsiotis</dc:creator>
  <cp:keywords/>
  <dc:description/>
  <cp:lastModifiedBy>Family Bennett</cp:lastModifiedBy>
  <cp:revision>2</cp:revision>
  <cp:lastPrinted>2025-03-11T09:33:00Z</cp:lastPrinted>
  <dcterms:created xsi:type="dcterms:W3CDTF">2025-08-18T15:24:00Z</dcterms:created>
  <dcterms:modified xsi:type="dcterms:W3CDTF">2025-08-18T15:24:00Z</dcterms:modified>
</cp:coreProperties>
</file>